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2F9B0" w14:textId="77777777"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6261CAEF" wp14:editId="5CB32098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A1B06E" w14:textId="77777777"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14:paraId="53FA171E" w14:textId="77777777"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3C55CBB7" w14:textId="77777777"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427501F3" w14:textId="77777777"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 w14:paraId="34CA4D14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DD89248" w14:textId="77777777"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1870A72E" w14:textId="77777777"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95C5722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4FFBC90A" w14:textId="77777777" w:rsidR="00CB72ED" w:rsidRPr="00B96B4F" w:rsidRDefault="00D05D23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>Radiohemija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F717BC1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687664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36C859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54DE81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8CDAC5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558AA4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588E2C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ECED596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6FA59E8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3FBFDEB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488E9FE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1FE4B88E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3082030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338576E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222FA6F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1925B8F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57357DA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3A23143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6ECA541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43C7B9A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14:paraId="49C7AFC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0CAF0CB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3287441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0A4AD82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74532EC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3637581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0B8AB46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1F5E6A5C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42313BB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BF6AEDE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578F7B1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3670FE7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27DED30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2A537FE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605F77A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497DD8E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A0E2ACB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419F672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1B44D0E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5560C6F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4C8C8C88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6F80EA1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7DA504C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4127BEE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2CD3E08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5758E2B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7FDB01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2A592BA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39EBD86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5E1A51F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7D473BC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30CCA4F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BBC29C5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14:paraId="54BC0EF4" w14:textId="77777777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14:paraId="2C8866BC" w14:textId="77777777"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14:paraId="07DA1749" w14:textId="77777777"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4D9692C3" w14:textId="77777777"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248920C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EEBFCBC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3C9B477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2C11F62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481D00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1B97A9F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245F7DB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7E67607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7C50EBA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E4B93F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477174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0C6E322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5DD2F326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0A477D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C59B27A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904392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6211C15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E3438E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4778BC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93AEC7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748DBB5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7E26FDC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820EE7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269976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5ED1A5F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74EA2728" w14:textId="77777777" w:rsidR="00CB72ED" w:rsidRPr="00B96B4F" w:rsidRDefault="00D05D23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0A477D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AE1A4E6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4199DA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65C111A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ACE867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00A2E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1B7C2F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1BF81C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8C02FB6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6D7FF8F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617E639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C19D085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0FF3435E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26C365C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0A477D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6E064C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73F43ECA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0A477D">
              <w:rPr>
                <w:rFonts w:asciiTheme="majorHAnsi" w:hAnsiTheme="majorHAnsi"/>
                <w:b/>
                <w:sz w:val="18"/>
                <w:szCs w:val="18"/>
              </w:rPr>
              <w:t>6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4E2C4C5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56166B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4AD6F3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8F6AF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7506659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1174E52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4C877D6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CE5A8F9" w14:textId="77777777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0AA35FB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389B67B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4009242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519030B9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AA0200" w14:textId="33B3EAC2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37587C">
              <w:rPr>
                <w:rFonts w:asciiTheme="majorHAnsi" w:hAnsiTheme="majorHAnsi"/>
                <w:b/>
                <w:sz w:val="18"/>
                <w:szCs w:val="18"/>
              </w:rPr>
              <w:t>6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4C1B76D7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AB02D3" w14:textId="77777777" w:rsidR="00CB72ED" w:rsidRPr="00B96B4F" w:rsidRDefault="00D05D23" w:rsidP="0093169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14:paraId="3F9847FF" w14:textId="77777777"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14:paraId="500ED854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648DEE6C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14:paraId="695E635A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14F7AC78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7CA03DC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2A6FC2E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1C9410A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775075A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64BE08A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CECD7E1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6516637D" w14:textId="77777777"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F38C8D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0A477D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863C46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7292AF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47239AA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1AEC6D" w14:textId="77777777" w:rsidR="00CB72ED" w:rsidRPr="00B96B4F" w:rsidRDefault="00D05D23" w:rsidP="0084691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846910">
              <w:rPr>
                <w:rFonts w:asciiTheme="majorHAnsi" w:hAnsiTheme="majorHAnsi"/>
                <w:b/>
                <w:sz w:val="18"/>
                <w:szCs w:val="18"/>
              </w:rPr>
              <w:t>45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 w14:paraId="1F720392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2522BB1E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4071226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4F426FB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42C56BB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2AC2455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79E9F53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885CF3B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73FFCCC8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5FFF35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0A477D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8CE531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578EF3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013CD3B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B518D1" w14:textId="5B5F5480" w:rsidR="00CB72ED" w:rsidRPr="00B96B4F" w:rsidRDefault="00D05D23" w:rsidP="0084691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46910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="0037587C">
              <w:rPr>
                <w:rFonts w:asciiTheme="majorHAnsi" w:hAnsiTheme="majorHAnsi" w:cs="Arial"/>
                <w:b/>
                <w:sz w:val="18"/>
                <w:szCs w:val="18"/>
              </w:rPr>
              <w:t>7,83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 w14:paraId="37612AF1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706C0B4F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7BFABFB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5D99F6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76A37A8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78A16ED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6426964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E55286B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25B93C04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01E79" w14:textId="77777777" w:rsidR="00CB72ED" w:rsidRPr="00B96B4F" w:rsidRDefault="00D05D23" w:rsidP="0084691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846910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DDEA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7C71A7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920D742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EEAC50" w14:textId="2D3DB776" w:rsidR="00CB72ED" w:rsidRPr="00B96B4F" w:rsidRDefault="00D05D23" w:rsidP="0084691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7587C">
              <w:rPr>
                <w:rFonts w:asciiTheme="majorHAnsi" w:hAnsiTheme="majorHAnsi" w:cs="Arial"/>
                <w:b/>
                <w:sz w:val="18"/>
                <w:szCs w:val="18"/>
              </w:rPr>
              <w:t>132,83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E4D43F5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13FC62E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546BA73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40FBAF2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127AEC1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10BF28E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1091393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2C16E19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534D85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75C15E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4BF58A9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1A9A8D9" w14:textId="3B81629D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>P</w:t>
            </w:r>
            <w:r w:rsidR="0037587C">
              <w:rPr>
                <w:rFonts w:asciiTheme="majorHAnsi" w:hAnsiTheme="majorHAnsi" w:cs="Arial"/>
                <w:b/>
                <w:sz w:val="18"/>
                <w:szCs w:val="18"/>
              </w:rPr>
              <w:t>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BDF5D0B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BB91E5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17CDCC5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D26070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6E9031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42972B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7523722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A19917B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3015A3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5EEED7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1C4C71D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11EED096" w14:textId="236D6642" w:rsidR="00CB72ED" w:rsidRPr="00B96B4F" w:rsidRDefault="00D05D23" w:rsidP="00464A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7587C" w:rsidRPr="0037587C">
              <w:rPr>
                <w:rFonts w:asciiTheme="majorHAnsi" w:hAnsiTheme="majorHAnsi" w:cs="Arial"/>
                <w:b/>
                <w:sz w:val="18"/>
                <w:szCs w:val="18"/>
              </w:rPr>
              <w:t>Hemija/ Hemija/usmjerenje Hemija okoline i kontrole kvaliteta</w:t>
            </w:r>
            <w:r w:rsidR="00464A59">
              <w:rPr>
                <w:rFonts w:asciiTheme="majorHAnsi" w:hAnsiTheme="majorHAnsi" w:cs="Arial"/>
                <w:b/>
                <w:sz w:val="18"/>
                <w:szCs w:val="18"/>
              </w:rPr>
              <w:t xml:space="preserve">a 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F2BB35D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51754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2B24434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934EA2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E08D12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34DD62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3C1EA84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862E82D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A8D00B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E61C8D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BE36C6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571DACA" w14:textId="5821A5A3" w:rsidR="00CB72ED" w:rsidRPr="00B96B4F" w:rsidRDefault="00D05D23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>Dr.sc. Husejin Keran, red</w:t>
            </w:r>
            <w:r w:rsidR="0037587C">
              <w:rPr>
                <w:rFonts w:asciiTheme="majorHAnsi" w:hAnsiTheme="majorHAnsi" w:cs="Arial"/>
                <w:b/>
                <w:sz w:val="18"/>
                <w:szCs w:val="18"/>
              </w:rPr>
              <w:t xml:space="preserve">ovni </w:t>
            </w:r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 xml:space="preserve"> prof</w:t>
            </w:r>
            <w:r w:rsidR="0037587C">
              <w:rPr>
                <w:rFonts w:asciiTheme="majorHAnsi" w:hAnsiTheme="majorHAnsi" w:cs="Arial"/>
                <w:b/>
                <w:sz w:val="18"/>
                <w:szCs w:val="18"/>
              </w:rPr>
              <w:t>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C8D0159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EC33A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32AB4DA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0CFE71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2E190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5274908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CDA44C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FF85BC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8798DA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A3AE1E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6A24FFB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5E53EAC" w14:textId="77777777" w:rsidR="00CB72ED" w:rsidRPr="00B96B4F" w:rsidRDefault="00D05D23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477D" w:rsidRPr="000A477D">
              <w:rPr>
                <w:rFonts w:asciiTheme="majorHAnsi" w:hAnsiTheme="majorHAnsi" w:cs="Arial"/>
                <w:b/>
                <w:sz w:val="18"/>
                <w:szCs w:val="18"/>
              </w:rPr>
              <w:t xml:space="preserve">Radiohemija, kao opšti fundamentalni predmet, treba da pruži studentu osnovna teoretska i praktična znanja na osnovu kojih će da savlada i primjenjuje zakonitosti i veličine u sagledavanju i objašnjenju radiohemijskih procesa. Usvajanje teoretskih znanja o strukturi atoma i nuklearnim procesima,sticanje teoretskih znanja i primjene radioaktivnih zračenja, </w:t>
            </w:r>
            <w:r w:rsidR="000A477D" w:rsidRPr="000A477D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sticanje teorijskih znanja o mjerenju, detekciji i dozimetriji nuklearnih zračenja,usvajanje osnovnih principa primjene radiohemijskih procesa.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D178385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BE347F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694DC63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7B94DB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AE778B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D0EDB6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E03A68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58BCD91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A1D6B4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5A9FE4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E606021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F5A183B" w14:textId="77777777" w:rsidR="00CB72ED" w:rsidRPr="00B96B4F" w:rsidRDefault="00D05D23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477D" w:rsidRPr="000A477D">
              <w:rPr>
                <w:rFonts w:asciiTheme="majorHAnsi" w:hAnsiTheme="majorHAnsi" w:cs="Arial"/>
                <w:b/>
                <w:sz w:val="18"/>
                <w:szCs w:val="18"/>
              </w:rPr>
              <w:t>Nakon uspješnog savladavanja nastavnog programa predmeta, studenti će biti osposobljeni da: steknu fundamentalna znanja u objašnjenju strukture atomskog jezgra i energetskih procesa usljed promjena u strukturi atomskog jezgra,i da opišu i analiziraju vrste zračenja i njihove karakteristike,da objasne metode detekcije i mjerenja jonizujućeg zračenja i njegovu primjenuu radiohemijskim procesima i tehnologijama primjene radionuklida.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BDD019C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254C3E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8EB6C2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AA1C13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A7EC7D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CC4F03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A409D3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67FD001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89365F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9BC43C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F5C9EBF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05B7321" w14:textId="77777777" w:rsidR="00CB72ED" w:rsidRPr="00B96B4F" w:rsidRDefault="00D05D23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477D" w:rsidRPr="000A477D">
              <w:rPr>
                <w:rFonts w:asciiTheme="majorHAnsi" w:hAnsiTheme="majorHAnsi" w:cs="Arial"/>
                <w:b/>
                <w:sz w:val="18"/>
                <w:szCs w:val="18"/>
              </w:rPr>
              <w:t>Atomska jezgra, struktura, osobine jezgra Izotopija i odvajanje izotopa, sistematika jezgra Radioaktivnost: otkriće radioaktivnosti; prirodna i vještačka radioaktivnost Nuklearne reakcije, priroda reakcija, Borova teorija, fizija Neutroni, akceleratori naelektrisanih čestica, izvori neutron Radioaktivni nizovi, zakonitost raspada, prirodni nizovi, kinetika Radioaktivni procesi; alfa raspad i zračenje, Radioaktivni procesi, beta raspad i zračenje Radioaktivni procesi, gama raspad i zračenje Nastaja nje X zraka, karakteristike X zračenja Jedinice radioaktivnosti, dozimetrijske jedinice Metode detekcije zračenja, vrste detektora Interakcije zračenja sa materijom, uticaj na hemijske sisteme Radijacionohemijski procesi Primjena radionuklida u industriji i medicini.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C26C5AA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F42AC1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6BD21DF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6D389F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C613D8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982015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B7A414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D8074B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679DD4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C29DFE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2DF0C73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540A86B7" w14:textId="77777777" w:rsidR="00CB72ED" w:rsidRPr="00B96B4F" w:rsidRDefault="00D05D23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477D" w:rsidRPr="000A477D">
              <w:rPr>
                <w:rFonts w:asciiTheme="majorHAnsi" w:hAnsiTheme="majorHAnsi" w:cs="Arial"/>
                <w:b/>
                <w:sz w:val="18"/>
                <w:szCs w:val="18"/>
              </w:rPr>
              <w:t>Predavanja, vježbe, samostalni seminarski radovi, konsultacije</w:t>
            </w:r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>, terenski rad</w:t>
            </w:r>
            <w:r w:rsidR="000A477D" w:rsidRPr="000A477D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EEFA7C8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1ED55D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9021C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0FAF27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635A89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392448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D5C09C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F6ECAC1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B0455A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056079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FC316C5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8653B35" w14:textId="7B0C4F1C" w:rsidR="000A477D" w:rsidRPr="000A477D" w:rsidRDefault="00D05D23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477D" w:rsidRPr="000A477D">
              <w:rPr>
                <w:rFonts w:asciiTheme="majorHAnsi" w:hAnsiTheme="majorHAnsi" w:cs="Arial"/>
                <w:b/>
                <w:sz w:val="18"/>
                <w:szCs w:val="18"/>
              </w:rPr>
              <w:t>Nakon polovi</w:t>
            </w:r>
            <w:r w:rsidR="0037587C">
              <w:rPr>
                <w:rFonts w:asciiTheme="majorHAnsi" w:hAnsiTheme="majorHAnsi" w:cs="Arial"/>
                <w:b/>
                <w:sz w:val="18"/>
                <w:szCs w:val="18"/>
              </w:rPr>
              <w:t>n</w:t>
            </w:r>
            <w:r w:rsidR="000A477D" w:rsidRPr="000A477D">
              <w:rPr>
                <w:rFonts w:asciiTheme="majorHAnsi" w:hAnsiTheme="majorHAnsi" w:cs="Arial"/>
                <w:b/>
                <w:sz w:val="18"/>
                <w:szCs w:val="18"/>
              </w:rPr>
              <w:t>e semestra studenti polažu pisani test (prvi test) koji obuhvaća dotad obrađene teme</w:t>
            </w:r>
          </w:p>
          <w:p w14:paraId="1E930A5A" w14:textId="77777777" w:rsidR="0037587C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 xml:space="preserve">predavanja i vježbi. Test se sastoji od različitih zadataka gdje se svaki točan odgovor boduje ovisno o složenosti zadatka, odnosno student može ostvariti maksimalno 25 bodova na prvom testu. </w:t>
            </w:r>
          </w:p>
          <w:p w14:paraId="437C5D5A" w14:textId="607126C7" w:rsidR="000A477D" w:rsidRPr="000A477D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Nakon završetka</w:t>
            </w:r>
            <w:r w:rsidR="0037587C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semestra studenti polažu pisani test (drugi test) koji obuhvaća obrađene teme s predavanja i vježbi iz drugog dijela semestra. Test se sastoji od složenih zadataka, u kojima student može ostvariti maksimalno 25 bodova na drugom testu. Oba testa polažu svi studenti na kolegiju istovremeno, čime je postignuta ujednačenost razine testova znanja, kao i uvjeta pod kojima student polaže ispit.  Također, za kontinuiranu aktivnost na tekućim predavanjima i vježbama tijekom cijelog semestra, student može ostvariti od 0 do 10 bodova. Studenti mogu otvariti i do 10 bodova ako urade seminarski rad tj. proračune koji obuhvataju nastavni plan i program.</w:t>
            </w:r>
          </w:p>
          <w:p w14:paraId="1516277B" w14:textId="77777777" w:rsidR="000A477D" w:rsidRPr="000A477D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Završni ispit je pisani. Studenti koji su ostvarili minimalan broj bodova na prvom i drugom testu imaju pravo pristupiti završnom ispitu.</w:t>
            </w:r>
          </w:p>
          <w:p w14:paraId="0DF54EBC" w14:textId="77777777" w:rsidR="000A477D" w:rsidRPr="000A477D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Na završnom ispitu student odgovara na pitanja iz nastavnog plana i programa predmeta obrađenog na predavanjima i vježbama. Maksimalan broj bodova koje student može ostvariti na usmenom ispitu je 30.</w:t>
            </w:r>
          </w:p>
          <w:p w14:paraId="2F53F21C" w14:textId="77777777" w:rsidR="0037587C" w:rsidRDefault="000A477D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477D">
              <w:rPr>
                <w:rFonts w:asciiTheme="majorHAnsi" w:hAnsiTheme="majorHAnsi" w:cs="Arial"/>
                <w:b/>
                <w:sz w:val="18"/>
                <w:szCs w:val="18"/>
              </w:rPr>
              <w:t>Testovi iz svih oblika znanja priznaju se kao kumulativni ispit ako je postignuti rezultat pozitivan nakon svake pojedinačne provjere i iznosi najmanje 50% ukupnih očekivanih i/ili potrebnih znanja i vještina. Da bi položio predmet, student mora ostvariti najmanje 55 kumulativnih bodova.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</w:p>
          <w:p w14:paraId="705D2F7B" w14:textId="77777777" w:rsidR="0037587C" w:rsidRDefault="0037587C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14:paraId="364384B5" w14:textId="77777777" w:rsidR="0037587C" w:rsidRDefault="0037587C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14:paraId="13F935C7" w14:textId="410F34CA" w:rsidR="0037587C" w:rsidRPr="0037587C" w:rsidRDefault="0037587C" w:rsidP="003758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                 </w:t>
            </w: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>Bodovi</w:t>
            </w:r>
          </w:p>
          <w:p w14:paraId="5A90C8B7" w14:textId="77777777" w:rsidR="0037587C" w:rsidRPr="0037587C" w:rsidRDefault="0037587C" w:rsidP="003758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>Predispitne obaveze</w:t>
            </w:r>
          </w:p>
          <w:p w14:paraId="7F7101DF" w14:textId="77777777" w:rsidR="0037587C" w:rsidRPr="0037587C" w:rsidRDefault="0037587C" w:rsidP="003758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>Prisustvovanje i aktivnost studenata              10</w:t>
            </w:r>
          </w:p>
          <w:p w14:paraId="2D61CFB5" w14:textId="77777777" w:rsidR="0037587C" w:rsidRPr="0037587C" w:rsidRDefault="0037587C" w:rsidP="003758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>Izrada seminarskih radova-proračuni            10</w:t>
            </w:r>
          </w:p>
          <w:p w14:paraId="1C6A2ACC" w14:textId="77777777" w:rsidR="0037587C" w:rsidRPr="0037587C" w:rsidRDefault="0037587C" w:rsidP="003758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>Testovi (I+II)                                                               50</w:t>
            </w:r>
          </w:p>
          <w:p w14:paraId="2FF897FF" w14:textId="77777777" w:rsidR="0037587C" w:rsidRPr="0037587C" w:rsidRDefault="0037587C" w:rsidP="003758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14:paraId="6EEBDAD7" w14:textId="77777777" w:rsidR="0037587C" w:rsidRPr="0037587C" w:rsidRDefault="0037587C" w:rsidP="003758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>Završni ispit                                                                 30.</w:t>
            </w:r>
          </w:p>
          <w:p w14:paraId="693755B3" w14:textId="77777777" w:rsidR="0037587C" w:rsidRPr="0037587C" w:rsidRDefault="0037587C" w:rsidP="003758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14:paraId="3308E145" w14:textId="5258E373" w:rsidR="0037587C" w:rsidRDefault="0037587C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           Ukupno 100</w:t>
            </w:r>
          </w:p>
          <w:p w14:paraId="16DA4CDA" w14:textId="3CB97D4E" w:rsidR="00CB72ED" w:rsidRPr="00B96B4F" w:rsidRDefault="00D05D23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6401FAD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A4D59A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547576E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95FFCF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279A47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FA8582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84ABCF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C2B2A94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50C28D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E8840C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B7E5FD1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6A40EB5" w14:textId="77777777" w:rsidR="0037587C" w:rsidRPr="0037587C" w:rsidRDefault="00D05D23" w:rsidP="003758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7587C" w:rsidRPr="0037587C">
              <w:rPr>
                <w:rFonts w:asciiTheme="majorHAnsi" w:hAnsiTheme="majorHAnsi" w:cs="Arial"/>
                <w:b/>
                <w:sz w:val="18"/>
                <w:szCs w:val="18"/>
              </w:rPr>
              <w:t>Brojčana</w:t>
            </w:r>
            <w:r w:rsidR="0037587C" w:rsidRPr="0037587C">
              <w:rPr>
                <w:rFonts w:asciiTheme="majorHAnsi" w:hAnsiTheme="majorHAnsi" w:cs="Arial"/>
                <w:b/>
                <w:sz w:val="18"/>
                <w:szCs w:val="18"/>
              </w:rPr>
              <w:tab/>
              <w:t>Slovna</w:t>
            </w:r>
            <w:r w:rsidR="0037587C" w:rsidRPr="0037587C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Opisna</w:t>
            </w:r>
            <w:r w:rsidR="0037587C" w:rsidRPr="0037587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                                                       Bodovi</w:t>
            </w:r>
          </w:p>
          <w:p w14:paraId="5ED4E987" w14:textId="77777777" w:rsidR="0037587C" w:rsidRPr="0037587C" w:rsidRDefault="0037587C" w:rsidP="003758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A</w:t>
            </w: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95-100</w:t>
            </w:r>
          </w:p>
          <w:p w14:paraId="290FCD97" w14:textId="77777777" w:rsidR="0037587C" w:rsidRPr="0037587C" w:rsidRDefault="0037587C" w:rsidP="003758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B</w:t>
            </w: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85-94</w:t>
            </w:r>
          </w:p>
          <w:p w14:paraId="5E4EE2C2" w14:textId="77777777" w:rsidR="0037587C" w:rsidRPr="0037587C" w:rsidRDefault="0037587C" w:rsidP="003758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C</w:t>
            </w: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Prosječan, s primjetnim greškama    </w:t>
            </w: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75-84</w:t>
            </w:r>
          </w:p>
          <w:p w14:paraId="135E2291" w14:textId="77777777" w:rsidR="0037587C" w:rsidRPr="0037587C" w:rsidRDefault="0037587C" w:rsidP="003758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D</w:t>
            </w: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65-74</w:t>
            </w:r>
          </w:p>
          <w:p w14:paraId="1D60D258" w14:textId="77777777" w:rsidR="0037587C" w:rsidRPr="0037587C" w:rsidRDefault="0037587C" w:rsidP="003758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E</w:t>
            </w: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55-64</w:t>
            </w:r>
          </w:p>
          <w:p w14:paraId="0754639E" w14:textId="211B1E67" w:rsidR="00CB72ED" w:rsidRPr="00B96B4F" w:rsidRDefault="0037587C" w:rsidP="003758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F,FX</w:t>
            </w: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37587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&lt;55 </w:t>
            </w:r>
            <w:r w:rsidR="000A477D" w:rsidRPr="000A477D">
              <w:rPr>
                <w:rFonts w:asciiTheme="majorHAnsi" w:hAnsiTheme="majorHAnsi" w:cs="Arial"/>
                <w:b/>
                <w:sz w:val="18"/>
                <w:szCs w:val="18"/>
              </w:rPr>
              <w:t>Ob</w:t>
            </w:r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="000A477D" w:rsidRPr="000A477D">
              <w:rPr>
                <w:rFonts w:asciiTheme="majorHAnsi" w:hAnsiTheme="majorHAnsi" w:cs="Arial"/>
                <w:b/>
                <w:sz w:val="18"/>
                <w:szCs w:val="18"/>
              </w:rPr>
              <w:t xml:space="preserve">veze studenta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381BD08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A2EB05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C2FC42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F85287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26E59D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E79433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D14014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F4E308B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33DDD9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76B6D5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2C16924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5A91618" w14:textId="77777777" w:rsidR="00CB72ED" w:rsidRPr="00B96B4F" w:rsidRDefault="00D05D23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477D" w:rsidRPr="000A477D">
              <w:rPr>
                <w:rFonts w:asciiTheme="majorHAnsi" w:hAnsiTheme="majorHAnsi" w:cs="Arial"/>
                <w:b/>
                <w:sz w:val="18"/>
                <w:szCs w:val="18"/>
              </w:rPr>
              <w:t>Osnovi radiohemije-udžbenik; Prof.dr.Nusreta Đonlagić; Univerzitet u Tuzli 2005.g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CFAAABF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0EB5C6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0458CF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73E225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5B772E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9C04DA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16FE6E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0DEC6E2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775586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BCC1F7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8854196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D80929B" w14:textId="77777777" w:rsidR="00CB72ED" w:rsidRPr="00B96B4F" w:rsidRDefault="00D05D23" w:rsidP="000A477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>Udžbenik nuklearne hemije, Šćepan S. MIljanić, Univerzitet u Beogradu, 2008. godina.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286240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B320C4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3A0EED1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9A9921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9578D2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ECEB52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B07BA6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A36C7C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F22210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B58D6D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DFC258A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29AF6D5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CAF99D2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D39090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01B5E7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50361F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DD2ABE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61AA9D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7F1A76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A086C26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37ACD5BF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7C90CCA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05AF9E7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1029D848" w14:textId="77777777" w:rsidR="00CB72ED" w:rsidRPr="00B96B4F" w:rsidRDefault="00D05D23" w:rsidP="0084691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846910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>/202</w:t>
            </w:r>
            <w:r w:rsidR="00846910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="000A477D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FFD2283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2D31F22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702396D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205E735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627AFA1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22D8198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5757D7C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4CE61C9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0D21F12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6A2D3EC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F0A1608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5C8A41C5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46910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846910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846910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846910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846910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846910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 w14:paraId="3635CC89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00FC073A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5FADF923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303B8EFB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77E8FB43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3FFC2F81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48B72C93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48F46209" w14:textId="77777777"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55193" w14:textId="77777777" w:rsidR="004B4294" w:rsidRDefault="004B4294">
      <w:pPr>
        <w:spacing w:line="240" w:lineRule="auto"/>
      </w:pPr>
      <w:r>
        <w:separator/>
      </w:r>
    </w:p>
  </w:endnote>
  <w:endnote w:type="continuationSeparator" w:id="0">
    <w:p w14:paraId="735C5430" w14:textId="77777777" w:rsidR="004B4294" w:rsidRDefault="004B42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 w14:paraId="1AFAE838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222F11C7" w14:textId="77777777"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37587C">
            <w:rPr>
              <w:rFonts w:ascii="Cambria" w:hAnsi="Cambria" w:cs="Calibri"/>
              <w:noProof/>
              <w:sz w:val="16"/>
              <w:szCs w:val="16"/>
            </w:rPr>
            <w:t>29.4.2026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02C9C85A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1217DBFF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385F7B10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4200F2D9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39714719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49C162DF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846910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846910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26AB72B4" w14:textId="77777777"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DA080" w14:textId="77777777" w:rsidR="004B4294" w:rsidRDefault="004B4294">
      <w:pPr>
        <w:spacing w:after="0"/>
      </w:pPr>
      <w:r>
        <w:separator/>
      </w:r>
    </w:p>
  </w:footnote>
  <w:footnote w:type="continuationSeparator" w:id="0">
    <w:p w14:paraId="4EAED658" w14:textId="77777777" w:rsidR="004B4294" w:rsidRDefault="004B429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35633" w14:textId="77777777" w:rsidR="00CB72ED" w:rsidRDefault="00CB72ED">
    <w:pPr>
      <w:pStyle w:val="Header"/>
    </w:pPr>
  </w:p>
  <w:p w14:paraId="06EEA451" w14:textId="77777777"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A477D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76FA7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87C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4A59"/>
    <w:rsid w:val="0046792D"/>
    <w:rsid w:val="00471019"/>
    <w:rsid w:val="00485709"/>
    <w:rsid w:val="00486693"/>
    <w:rsid w:val="00490E6D"/>
    <w:rsid w:val="004A3549"/>
    <w:rsid w:val="004B13EA"/>
    <w:rsid w:val="004B1D4A"/>
    <w:rsid w:val="004B4294"/>
    <w:rsid w:val="004B691E"/>
    <w:rsid w:val="004B714D"/>
    <w:rsid w:val="004B78F1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83169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C6D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375B2"/>
    <w:rsid w:val="00840C7C"/>
    <w:rsid w:val="00846857"/>
    <w:rsid w:val="00846910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1690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4364C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08F3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B64AD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F0821"/>
  <w15:docId w15:val="{EA50E3EF-C463-46CF-9C5E-F2E0C7945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26FA4-A91E-47FE-BE4A-2D3740EB6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1019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AMG_Computers</cp:lastModifiedBy>
  <cp:revision>2</cp:revision>
  <cp:lastPrinted>2024-03-19T08:24:00Z</cp:lastPrinted>
  <dcterms:created xsi:type="dcterms:W3CDTF">2026-04-29T09:02:00Z</dcterms:created>
  <dcterms:modified xsi:type="dcterms:W3CDTF">2026-04-29T09:02:00Z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